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651B0" w14:textId="455ED297" w:rsidR="00F86319" w:rsidRPr="008E4849" w:rsidRDefault="00F86319" w:rsidP="008E4849">
      <w:pPr>
        <w:pStyle w:val="a6"/>
        <w:jc w:val="right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8E4849">
        <w:rPr>
          <w:rFonts w:ascii="Times New Roman" w:hAnsi="Times New Roman" w:cs="Times New Roman"/>
          <w:bCs/>
          <w:i/>
          <w:iCs/>
          <w:sz w:val="28"/>
          <w:szCs w:val="28"/>
        </w:rPr>
        <w:t>Приложение №</w:t>
      </w:r>
      <w:r w:rsidR="008E4849" w:rsidRPr="008E484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1 </w:t>
      </w:r>
      <w:r w:rsidRPr="008E4849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к </w:t>
      </w:r>
      <w:r w:rsidR="008E4849" w:rsidRPr="008E4849">
        <w:rPr>
          <w:rFonts w:ascii="Times New Roman" w:hAnsi="Times New Roman" w:cs="Times New Roman"/>
          <w:bCs/>
          <w:i/>
          <w:iCs/>
          <w:sz w:val="28"/>
          <w:szCs w:val="28"/>
        </w:rPr>
        <w:t>О</w:t>
      </w:r>
      <w:r w:rsidRPr="008E4849">
        <w:rPr>
          <w:rFonts w:ascii="Times New Roman" w:hAnsi="Times New Roman" w:cs="Times New Roman"/>
          <w:bCs/>
          <w:i/>
          <w:iCs/>
          <w:sz w:val="28"/>
          <w:szCs w:val="28"/>
        </w:rPr>
        <w:t>ОП ООО</w:t>
      </w:r>
    </w:p>
    <w:p w14:paraId="61C1B868" w14:textId="57FC2C47" w:rsidR="008E4849" w:rsidRPr="008E4849" w:rsidRDefault="008E4849" w:rsidP="008E4849">
      <w:pPr>
        <w:pStyle w:val="a6"/>
        <w:jc w:val="right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8E4849">
        <w:rPr>
          <w:rFonts w:ascii="Times New Roman" w:hAnsi="Times New Roman" w:cs="Times New Roman"/>
          <w:bCs/>
          <w:i/>
          <w:iCs/>
          <w:sz w:val="28"/>
          <w:szCs w:val="28"/>
        </w:rPr>
        <w:t>МБОУ «СОШ №7 г. Урус-Мартан»</w:t>
      </w:r>
    </w:p>
    <w:p w14:paraId="341897CB" w14:textId="77777777" w:rsidR="00F86319" w:rsidRDefault="00F86319" w:rsidP="00F86319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14:paraId="2E840BD5" w14:textId="77777777" w:rsidR="00F86319" w:rsidRDefault="00F86319" w:rsidP="00F86319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14:paraId="1AC6AFFD" w14:textId="77777777" w:rsidR="00F86319" w:rsidRDefault="00F86319" w:rsidP="00F86319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14:paraId="535A4CEF" w14:textId="77777777" w:rsidR="00F86319" w:rsidRDefault="00F86319" w:rsidP="00F86319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14:paraId="4A46465D" w14:textId="77777777" w:rsidR="00F86319" w:rsidRDefault="00F86319" w:rsidP="00F86319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14:paraId="050639F3" w14:textId="77777777" w:rsidR="00F86319" w:rsidRDefault="00F86319" w:rsidP="00F86319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14:paraId="5AE9E2C9" w14:textId="77777777" w:rsidR="00F86319" w:rsidRDefault="00F86319" w:rsidP="00F86319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14:paraId="59AE2C1C" w14:textId="77777777" w:rsidR="00F86319" w:rsidRDefault="00F86319" w:rsidP="00F86319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14:paraId="09DF0804" w14:textId="77777777" w:rsidR="00F86319" w:rsidRDefault="00F86319" w:rsidP="00F86319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14:paraId="4C432CC3" w14:textId="77777777" w:rsidR="00F86319" w:rsidRDefault="00F86319" w:rsidP="00F86319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14:paraId="48190E3B" w14:textId="77777777" w:rsidR="00F86319" w:rsidRDefault="00F86319" w:rsidP="00F86319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14:paraId="0443BBAA" w14:textId="77777777" w:rsidR="00F86319" w:rsidRDefault="00F86319" w:rsidP="00F86319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14:paraId="0403D58C" w14:textId="77777777" w:rsidR="008E4849" w:rsidRDefault="00F86319" w:rsidP="00F86319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right="99"/>
        <w:jc w:val="center"/>
        <w:rPr>
          <w:b/>
          <w:sz w:val="40"/>
          <w:szCs w:val="40"/>
        </w:rPr>
      </w:pPr>
      <w:r w:rsidRPr="008E4849">
        <w:rPr>
          <w:b/>
          <w:spacing w:val="-2"/>
          <w:sz w:val="48"/>
          <w:szCs w:val="48"/>
        </w:rPr>
        <w:t xml:space="preserve">Система </w:t>
      </w:r>
      <w:r w:rsidRPr="008E4849">
        <w:rPr>
          <w:b/>
          <w:sz w:val="40"/>
          <w:szCs w:val="40"/>
        </w:rPr>
        <w:tab/>
      </w:r>
    </w:p>
    <w:p w14:paraId="7240CD0F" w14:textId="77777777" w:rsidR="008E4849" w:rsidRDefault="008E4849" w:rsidP="00F86319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right="99"/>
        <w:jc w:val="center"/>
        <w:rPr>
          <w:b/>
          <w:sz w:val="36"/>
          <w:szCs w:val="36"/>
        </w:rPr>
      </w:pPr>
      <w:r w:rsidRPr="008E4849">
        <w:rPr>
          <w:b/>
          <w:spacing w:val="-2"/>
          <w:sz w:val="36"/>
          <w:szCs w:val="36"/>
        </w:rPr>
        <w:t>о</w:t>
      </w:r>
      <w:r w:rsidR="00F86319" w:rsidRPr="008E4849">
        <w:rPr>
          <w:b/>
          <w:spacing w:val="-2"/>
          <w:sz w:val="36"/>
          <w:szCs w:val="36"/>
        </w:rPr>
        <w:t>ценки</w:t>
      </w:r>
      <w:r w:rsidRPr="008E4849">
        <w:rPr>
          <w:b/>
          <w:sz w:val="36"/>
          <w:szCs w:val="36"/>
        </w:rPr>
        <w:t xml:space="preserve"> </w:t>
      </w:r>
      <w:r w:rsidR="00F86319" w:rsidRPr="008E4849">
        <w:rPr>
          <w:b/>
          <w:spacing w:val="-2"/>
          <w:sz w:val="36"/>
          <w:szCs w:val="36"/>
        </w:rPr>
        <w:t>достижения планируемых результатов</w:t>
      </w:r>
      <w:r w:rsidR="00F86319" w:rsidRPr="008E4849">
        <w:rPr>
          <w:b/>
          <w:sz w:val="36"/>
          <w:szCs w:val="36"/>
        </w:rPr>
        <w:tab/>
      </w:r>
    </w:p>
    <w:p w14:paraId="35830E26" w14:textId="1FF417C6" w:rsidR="00F86319" w:rsidRPr="008E4849" w:rsidRDefault="00F86319" w:rsidP="00F86319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right="99"/>
        <w:jc w:val="center"/>
        <w:rPr>
          <w:b/>
          <w:sz w:val="36"/>
          <w:szCs w:val="36"/>
        </w:rPr>
      </w:pPr>
      <w:r w:rsidRPr="008E4849">
        <w:rPr>
          <w:b/>
          <w:spacing w:val="-2"/>
          <w:sz w:val="36"/>
          <w:szCs w:val="36"/>
        </w:rPr>
        <w:t xml:space="preserve">освоения </w:t>
      </w:r>
      <w:r w:rsidRPr="008E4849">
        <w:rPr>
          <w:b/>
          <w:sz w:val="36"/>
          <w:szCs w:val="36"/>
        </w:rPr>
        <w:t>основной образовательной программы</w:t>
      </w:r>
    </w:p>
    <w:p w14:paraId="7FC293C7" w14:textId="77777777" w:rsidR="00F86319" w:rsidRDefault="00F86319" w:rsidP="00F86319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66AC4089" w14:textId="77777777" w:rsidR="00F86319" w:rsidRDefault="00F86319" w:rsidP="00F86319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7934C2B9" w14:textId="77777777" w:rsidR="00F86319" w:rsidRDefault="00F86319" w:rsidP="00F86319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781F362E" w14:textId="77777777" w:rsidR="00F86319" w:rsidRDefault="00F86319" w:rsidP="00F86319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606E7008" w14:textId="77777777" w:rsidR="00F86319" w:rsidRDefault="00F86319" w:rsidP="00F86319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07CCBD59" w14:textId="77777777" w:rsidR="00F86319" w:rsidRDefault="00F86319" w:rsidP="00F86319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5488BC06" w14:textId="77777777" w:rsidR="00F86319" w:rsidRDefault="00F86319" w:rsidP="00F86319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1CA210F7" w14:textId="77777777" w:rsidR="00F86319" w:rsidRDefault="00F86319" w:rsidP="00F86319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1071A4F5" w14:textId="77777777" w:rsidR="00F86319" w:rsidRDefault="00F86319" w:rsidP="00F86319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72D1FA95" w14:textId="77777777" w:rsidR="00F86319" w:rsidRDefault="00F86319" w:rsidP="00F86319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7C870D14" w14:textId="77777777" w:rsidR="00F86319" w:rsidRDefault="00F86319" w:rsidP="00F86319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640DA848" w14:textId="77777777" w:rsidR="00F86319" w:rsidRDefault="00F86319" w:rsidP="00F86319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7AFDC146" w14:textId="77777777" w:rsidR="00F86319" w:rsidRDefault="00F86319" w:rsidP="00F86319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73EC8294" w14:textId="77777777" w:rsidR="00F86319" w:rsidRDefault="00F86319" w:rsidP="00F86319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535A5430" w14:textId="77777777" w:rsidR="00F86319" w:rsidRDefault="00F86319" w:rsidP="00F86319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4B5C88FB" w14:textId="77777777" w:rsidR="00F86319" w:rsidRDefault="00F86319" w:rsidP="00F86319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37FFF354" w14:textId="77777777" w:rsidR="00F86319" w:rsidRDefault="00F86319" w:rsidP="00F86319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7126B7CD" w14:textId="77777777" w:rsidR="00F86319" w:rsidRDefault="00F86319" w:rsidP="00F86319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75662EF4" w14:textId="77777777" w:rsidR="00F86319" w:rsidRDefault="00F86319" w:rsidP="00F86319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6C242DAA" w14:textId="77777777" w:rsidR="00F86319" w:rsidRDefault="00F86319" w:rsidP="00F86319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42F8C9AB" w14:textId="77777777" w:rsidR="00F86319" w:rsidRDefault="00F86319" w:rsidP="00F86319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5D5D8926" w14:textId="77777777" w:rsidR="00F86319" w:rsidRDefault="00F86319" w:rsidP="00F86319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68636373" w14:textId="77777777" w:rsidR="00F86319" w:rsidRDefault="00F86319" w:rsidP="00F86319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47EB1B27" w14:textId="77777777" w:rsidR="00F86319" w:rsidRDefault="00F86319" w:rsidP="00F86319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217D81FC" w14:textId="77777777" w:rsidR="00F86319" w:rsidRDefault="00F86319" w:rsidP="00F86319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2DAEB206" w14:textId="77777777" w:rsidR="00F86319" w:rsidRDefault="00F86319" w:rsidP="008E4849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right="99"/>
        <w:rPr>
          <w:b/>
          <w:sz w:val="28"/>
          <w:szCs w:val="28"/>
        </w:rPr>
      </w:pPr>
    </w:p>
    <w:p w14:paraId="21F06347" w14:textId="77777777" w:rsidR="00F86319" w:rsidRDefault="00F86319" w:rsidP="00F86319">
      <w:pPr>
        <w:pStyle w:val="TableParagraph"/>
        <w:tabs>
          <w:tab w:val="left" w:pos="1187"/>
          <w:tab w:val="left" w:pos="2134"/>
          <w:tab w:val="left" w:pos="3568"/>
          <w:tab w:val="left" w:pos="5173"/>
          <w:tab w:val="left" w:pos="6609"/>
        </w:tabs>
        <w:spacing w:line="270" w:lineRule="atLeast"/>
        <w:ind w:left="107" w:right="99"/>
        <w:jc w:val="center"/>
        <w:rPr>
          <w:b/>
          <w:sz w:val="28"/>
          <w:szCs w:val="28"/>
        </w:rPr>
      </w:pPr>
    </w:p>
    <w:p w14:paraId="1E1D5F21" w14:textId="347BEF2B" w:rsidR="00667E7F" w:rsidRPr="008E4849" w:rsidRDefault="00F00044" w:rsidP="008E4849">
      <w:pPr>
        <w:spacing w:after="0"/>
        <w:ind w:firstLine="709"/>
        <w:jc w:val="both"/>
        <w:rPr>
          <w:rFonts w:ascii="Times New Roman" w:eastAsia="SchoolBookSanPin" w:hAnsi="Times New Roman"/>
          <w:b/>
          <w:bCs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b/>
          <w:bCs/>
          <w:sz w:val="24"/>
          <w:szCs w:val="24"/>
          <w:lang w:val="ru-RU"/>
        </w:rPr>
        <w:lastRenderedPageBreak/>
        <w:t>1.</w:t>
      </w:r>
      <w:r w:rsidR="006D3557" w:rsidRPr="008E4849">
        <w:rPr>
          <w:rFonts w:ascii="Times New Roman" w:eastAsia="SchoolBookSanPin" w:hAnsi="Times New Roman"/>
          <w:b/>
          <w:bCs/>
          <w:sz w:val="24"/>
          <w:szCs w:val="24"/>
          <w:lang w:val="ru-RU"/>
        </w:rPr>
        <w:t xml:space="preserve"> </w:t>
      </w:r>
      <w:r w:rsidR="00667E7F" w:rsidRPr="008E4849">
        <w:rPr>
          <w:rFonts w:ascii="Times New Roman" w:eastAsia="SchoolBookSanPin" w:hAnsi="Times New Roman"/>
          <w:b/>
          <w:bCs/>
          <w:sz w:val="24"/>
          <w:szCs w:val="24"/>
          <w:lang w:val="ru-RU"/>
        </w:rPr>
        <w:t>Система оценки достижения планируемых результатов освоения</w:t>
      </w:r>
      <w:r w:rsidR="00C92279" w:rsidRPr="008E4849">
        <w:rPr>
          <w:rFonts w:ascii="Times New Roman" w:eastAsia="SchoolBookSanPin" w:hAnsi="Times New Roman"/>
          <w:b/>
          <w:bCs/>
          <w:sz w:val="24"/>
          <w:szCs w:val="24"/>
          <w:lang w:val="ru-RU"/>
        </w:rPr>
        <w:t xml:space="preserve"> </w:t>
      </w:r>
      <w:r w:rsidR="008E4849" w:rsidRPr="008E4849">
        <w:rPr>
          <w:rFonts w:ascii="Times New Roman" w:eastAsia="SchoolBookSanPin" w:hAnsi="Times New Roman"/>
          <w:b/>
          <w:bCs/>
          <w:sz w:val="24"/>
          <w:szCs w:val="24"/>
          <w:lang w:val="ru-RU"/>
        </w:rPr>
        <w:t>О</w:t>
      </w:r>
      <w:r w:rsidR="00667E7F" w:rsidRPr="008E4849">
        <w:rPr>
          <w:rFonts w:ascii="Times New Roman" w:eastAsia="SchoolBookSanPin" w:hAnsi="Times New Roman"/>
          <w:b/>
          <w:bCs/>
          <w:sz w:val="24"/>
          <w:szCs w:val="24"/>
          <w:lang w:val="ru-RU"/>
        </w:rPr>
        <w:t>ОП ООО.</w:t>
      </w:r>
    </w:p>
    <w:p w14:paraId="67D741A3" w14:textId="7F2C14F6" w:rsidR="00667E7F" w:rsidRPr="008E4849" w:rsidRDefault="002E1175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1.1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 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основными </w:t>
      </w:r>
      <w:r w:rsidR="00667E7F"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функциями 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являются: </w:t>
      </w:r>
      <w:r w:rsidR="00667E7F"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ориентация образовательного процесса 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на достижение планируемых результатов освоения </w:t>
      </w:r>
      <w:r w:rsidR="008E4849">
        <w:rPr>
          <w:rFonts w:ascii="Times New Roman" w:eastAsia="SchoolBookSanPin" w:hAnsi="Times New Roman"/>
          <w:sz w:val="24"/>
          <w:szCs w:val="24"/>
          <w:lang w:val="ru-RU"/>
        </w:rPr>
        <w:t>О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ОП ООО</w:t>
      </w:r>
      <w:r w:rsidR="00C92279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 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и обеспечение эффективной </w:t>
      </w:r>
      <w:r w:rsidR="00667E7F"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обратной связи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, позволяющей осуществлять </w:t>
      </w:r>
      <w:r w:rsidR="00667E7F"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управление образовательным процессом.</w:t>
      </w:r>
    </w:p>
    <w:p w14:paraId="47FE0373" w14:textId="77777777" w:rsidR="00667E7F" w:rsidRPr="008E4849" w:rsidRDefault="00667E7F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1</w:t>
      </w:r>
      <w:r w:rsidR="00F00044" w:rsidRPr="008E4849">
        <w:rPr>
          <w:rFonts w:ascii="Times New Roman" w:eastAsia="SchoolBookSanPin" w:hAnsi="Times New Roman"/>
          <w:sz w:val="24"/>
          <w:szCs w:val="24"/>
          <w:lang w:val="ru-RU"/>
        </w:rPr>
        <w:t>.</w:t>
      </w:r>
      <w:r w:rsidR="002E1175" w:rsidRPr="008E4849">
        <w:rPr>
          <w:rFonts w:ascii="Times New Roman" w:eastAsia="SchoolBookSanPin" w:hAnsi="Times New Roman"/>
          <w:sz w:val="24"/>
          <w:szCs w:val="24"/>
          <w:lang w:val="ru-RU"/>
        </w:rPr>
        <w:t>2</w:t>
      </w: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. </w:t>
      </w:r>
      <w:r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Основными направлениями и целями оценочной деятельности</w:t>
      </w:r>
      <w:r w:rsidR="00C92279"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 </w:t>
      </w: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в образовательной организации являются:</w:t>
      </w:r>
    </w:p>
    <w:p w14:paraId="76D72891" w14:textId="77777777" w:rsidR="00667E7F" w:rsidRPr="008E4849" w:rsidRDefault="00667E7F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 оценка результатов деятельности педагогических работников как основа аттестационных процедур;</w:t>
      </w:r>
    </w:p>
    <w:p w14:paraId="373C420E" w14:textId="77777777" w:rsidR="00667E7F" w:rsidRPr="008E4849" w:rsidRDefault="00667E7F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оценка результатов деятельности образовательной организации как основа аккредитационных процедур.</w:t>
      </w:r>
    </w:p>
    <w:p w14:paraId="1DBEE4D6" w14:textId="27FF1EE0" w:rsidR="00667E7F" w:rsidRPr="008E4849" w:rsidRDefault="00F00044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1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.3. </w:t>
      </w:r>
      <w:r w:rsidR="00667E7F"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Основным объектом системы оценки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, её содержательной</w:t>
      </w:r>
      <w:r w:rsidR="00C92279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 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и </w:t>
      </w:r>
      <w:proofErr w:type="spellStart"/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критериальной</w:t>
      </w:r>
      <w:proofErr w:type="spellEnd"/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 базой выступают требования ФГОС ООО, которые конкретизируются в планируемых результатах освоения обучающимися </w:t>
      </w:r>
      <w:r w:rsidR="008E4849">
        <w:rPr>
          <w:rFonts w:ascii="Times New Roman" w:eastAsia="SchoolBookSanPin" w:hAnsi="Times New Roman"/>
          <w:sz w:val="24"/>
          <w:szCs w:val="24"/>
          <w:lang w:val="ru-RU"/>
        </w:rPr>
        <w:t>О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ОП ООО. Система оценки включает процедуры внутренней и внешней оценки.</w:t>
      </w:r>
    </w:p>
    <w:p w14:paraId="3F5D9FBD" w14:textId="77777777" w:rsidR="00667E7F" w:rsidRPr="008E4849" w:rsidRDefault="002E1175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1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.4. </w:t>
      </w:r>
      <w:r w:rsidR="00667E7F"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Внутренняя оценка 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включает:</w:t>
      </w:r>
    </w:p>
    <w:p w14:paraId="05C5DFC5" w14:textId="77777777" w:rsidR="00667E7F" w:rsidRPr="008E4849" w:rsidRDefault="00667E7F" w:rsidP="008E4849">
      <w:pPr>
        <w:tabs>
          <w:tab w:val="left" w:pos="709"/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стартовую диагностику;</w:t>
      </w:r>
    </w:p>
    <w:p w14:paraId="13262E55" w14:textId="77777777" w:rsidR="00667E7F" w:rsidRPr="008E4849" w:rsidRDefault="00667E7F" w:rsidP="008E4849">
      <w:pPr>
        <w:tabs>
          <w:tab w:val="left" w:pos="709"/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текущую и тематическую оценку;</w:t>
      </w:r>
    </w:p>
    <w:p w14:paraId="3ACC3B56" w14:textId="77777777" w:rsidR="00667E7F" w:rsidRPr="008E4849" w:rsidRDefault="00667E7F" w:rsidP="008E4849">
      <w:pPr>
        <w:tabs>
          <w:tab w:val="left" w:pos="709"/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итоговую оценку;</w:t>
      </w:r>
    </w:p>
    <w:p w14:paraId="480D1E85" w14:textId="77777777" w:rsidR="00667E7F" w:rsidRPr="008E4849" w:rsidRDefault="00667E7F" w:rsidP="008E4849">
      <w:pPr>
        <w:tabs>
          <w:tab w:val="left" w:pos="709"/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промежуточную аттестацию;</w:t>
      </w:r>
    </w:p>
    <w:p w14:paraId="3A58AAB6" w14:textId="77777777" w:rsidR="00667E7F" w:rsidRPr="008E4849" w:rsidRDefault="00667E7F" w:rsidP="008E4849">
      <w:pPr>
        <w:tabs>
          <w:tab w:val="left" w:pos="709"/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психолого-педагогическое наблюдение;</w:t>
      </w:r>
    </w:p>
    <w:p w14:paraId="7699CC26" w14:textId="77777777" w:rsidR="00667E7F" w:rsidRPr="008E4849" w:rsidRDefault="00667E7F" w:rsidP="008E4849">
      <w:pPr>
        <w:tabs>
          <w:tab w:val="left" w:pos="709"/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внутренний мониторинг образовательных достижений обучающихся.</w:t>
      </w:r>
    </w:p>
    <w:p w14:paraId="0539CB50" w14:textId="77777777" w:rsidR="00667E7F" w:rsidRPr="008E4849" w:rsidRDefault="00F86319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1.3.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5. Внешняя оценка включает:</w:t>
      </w:r>
    </w:p>
    <w:p w14:paraId="15397922" w14:textId="77777777" w:rsidR="00667E7F" w:rsidRPr="008E4849" w:rsidRDefault="00667E7F" w:rsidP="008E4849">
      <w:pPr>
        <w:tabs>
          <w:tab w:val="left" w:pos="709"/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независимую оценку качества подготовки обучающихся</w:t>
      </w:r>
      <w:r w:rsidRPr="008E4849">
        <w:rPr>
          <w:rStyle w:val="a5"/>
          <w:rFonts w:ascii="Times New Roman" w:eastAsia="SchoolBookSanPin" w:hAnsi="Times New Roman"/>
          <w:sz w:val="24"/>
          <w:szCs w:val="24"/>
          <w:lang w:val="ru-RU"/>
        </w:rPr>
        <w:footnoteReference w:id="1"/>
      </w: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;</w:t>
      </w:r>
    </w:p>
    <w:p w14:paraId="58E8C240" w14:textId="77777777" w:rsidR="00667E7F" w:rsidRPr="008E4849" w:rsidRDefault="00667E7F" w:rsidP="008E4849">
      <w:pPr>
        <w:tabs>
          <w:tab w:val="left" w:pos="709"/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итоговую аттестацию</w:t>
      </w:r>
      <w:r w:rsidRPr="008E4849">
        <w:rPr>
          <w:rStyle w:val="a5"/>
          <w:rFonts w:ascii="Times New Roman" w:eastAsia="SchoolBookSanPin" w:hAnsi="Times New Roman"/>
          <w:sz w:val="24"/>
          <w:szCs w:val="24"/>
          <w:lang w:val="ru-RU"/>
        </w:rPr>
        <w:footnoteReference w:id="2"/>
      </w: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.</w:t>
      </w:r>
    </w:p>
    <w:p w14:paraId="7470F43A" w14:textId="77777777" w:rsidR="00667E7F" w:rsidRPr="008E4849" w:rsidRDefault="00F86319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1.3.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6. В соответствии с ФГОС ООО система оценки образовательной организации реализует системно-деятельностный, уровневый и комплексный подходы к оценке образовательных достижений.</w:t>
      </w:r>
    </w:p>
    <w:p w14:paraId="2C565340" w14:textId="77777777" w:rsidR="00667E7F" w:rsidRPr="008E4849" w:rsidRDefault="00F86319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1.3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.7. </w:t>
      </w:r>
      <w:r w:rsidR="00667E7F"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Системно-деятельностный подход 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к оценке образовательных достижений обучающихся проявляется в оценке способности обучающихся к 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</w:t>
      </w:r>
      <w:r w:rsidR="00C92279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 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и критериями оценки, в качестве которых выступают планируемые результаты обучения, выраженные в деятельностной форме.</w:t>
      </w:r>
    </w:p>
    <w:p w14:paraId="06C49399" w14:textId="77777777" w:rsidR="00667E7F" w:rsidRPr="008E4849" w:rsidRDefault="00F86319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1.3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.8. </w:t>
      </w:r>
      <w:r w:rsidR="00667E7F"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Уровневый подход 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служит основой для организации индивидуальной работы с обучающимися. Он реализуется как по отношению к содержанию оценки, так и к представлению и интерпретации результатов измерений.</w:t>
      </w:r>
    </w:p>
    <w:p w14:paraId="3E5F03CA" w14:textId="77777777" w:rsidR="00667E7F" w:rsidRPr="008E4849" w:rsidRDefault="00F86319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1.3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.9. Уровневый подход реализуется за счёт фиксации различных уровней достижения 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lastRenderedPageBreak/>
        <w:t>обучающимися планируемых результатов. Достижение базового уровня свидетельствует о способности обучающихся решать типовые учебные задачи, целенаправленно отрабатываемые со всеми обучающимися в ходе учебного процесса, выступает достаточной основой для продолжения обучения и усвоения последующего учебного материала.</w:t>
      </w:r>
    </w:p>
    <w:p w14:paraId="5E21207E" w14:textId="77777777" w:rsidR="00667E7F" w:rsidRPr="008E4849" w:rsidRDefault="00F86319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1.3</w:t>
      </w:r>
      <w:r w:rsidR="00667E7F"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.10. Комплексный подход 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к оценке образовательных достижений реализуется через:</w:t>
      </w:r>
    </w:p>
    <w:p w14:paraId="37E85FE2" w14:textId="77777777" w:rsidR="00667E7F" w:rsidRPr="008E4849" w:rsidRDefault="00667E7F" w:rsidP="008E4849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оценку предметных и метапредметных результатов;</w:t>
      </w:r>
    </w:p>
    <w:p w14:paraId="68B34055" w14:textId="77777777" w:rsidR="00667E7F" w:rsidRPr="008E4849" w:rsidRDefault="00667E7F" w:rsidP="008E4849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использование комплекса оценочных процедур для выявления динамики индивидуальных образовательных достижений обучающихся и для итоговой оценки; использование контекстной информации (об особенностях обучающихся, условиях и процессе обучения и другое) для интерпретации полученных результатов в целях управления качеством образования;</w:t>
      </w:r>
    </w:p>
    <w:p w14:paraId="3FB7F7E9" w14:textId="77777777" w:rsidR="00667E7F" w:rsidRPr="008E4849" w:rsidRDefault="00667E7F" w:rsidP="008E4849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color w:val="FF0000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использование разнообразных методов и форм оценки, взаимно дополняющих друг друга, в том числе оценок</w:t>
      </w:r>
      <w:r w:rsidRPr="008E4849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проектов, практических, исследовательских, творческих работ, наблюдения;</w:t>
      </w:r>
    </w:p>
    <w:p w14:paraId="0FAE893A" w14:textId="77777777" w:rsidR="00667E7F" w:rsidRPr="008E4849" w:rsidRDefault="00667E7F" w:rsidP="008E4849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использование форм работы, обеспечивающих возможность включения обучающихся в самостоятельную оценочную деятельность (самоанализ, самооценка, взаимооценка);</w:t>
      </w:r>
    </w:p>
    <w:p w14:paraId="35D338E8" w14:textId="77777777" w:rsidR="00667E7F" w:rsidRPr="008E4849" w:rsidRDefault="00667E7F" w:rsidP="008E4849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использование мониторинга динамических показателей освоения умений</w:t>
      </w:r>
      <w:r w:rsidR="00C92279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 </w:t>
      </w: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и знаний, в том числе формируемых с использованием информационно-коммуникационных (цифровых) технологий.</w:t>
      </w:r>
      <w:r w:rsidRPr="008E4849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033AF706" w14:textId="77777777" w:rsidR="00667E7F" w:rsidRPr="008E4849" w:rsidRDefault="00F86319" w:rsidP="008E4849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1.3</w:t>
      </w:r>
      <w:r w:rsidR="00667E7F"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.11. </w:t>
      </w:r>
      <w:r w:rsidR="00667E7F" w:rsidRPr="008E4849">
        <w:rPr>
          <w:rFonts w:ascii="Times New Roman" w:hAnsi="Times New Roman"/>
          <w:sz w:val="24"/>
          <w:szCs w:val="24"/>
          <w:lang w:val="ru-RU"/>
        </w:rPr>
        <w:t>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программы, которые устанавливаются требованиями ФГОС ООО.</w:t>
      </w:r>
    </w:p>
    <w:p w14:paraId="08235363" w14:textId="77777777" w:rsidR="00667E7F" w:rsidRPr="008E4849" w:rsidRDefault="00F86319" w:rsidP="008E4849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1.3</w:t>
      </w:r>
      <w:r w:rsidR="00667E7F"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.12. </w:t>
      </w:r>
      <w:r w:rsidR="00667E7F" w:rsidRPr="008E4849">
        <w:rPr>
          <w:rFonts w:ascii="Times New Roman" w:hAnsi="Times New Roman"/>
          <w:sz w:val="24"/>
          <w:szCs w:val="24"/>
          <w:lang w:val="ru-RU"/>
        </w:rPr>
        <w:t>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 Достижение личностных результатов не выносится на итоговую оценку обучающихся, а является предметом оценки эффективности воспитательно-образовательной деятельности образовательной организации и образовательных систем разного уровня.</w:t>
      </w:r>
    </w:p>
    <w:p w14:paraId="4E42A4E7" w14:textId="77777777" w:rsidR="00667E7F" w:rsidRPr="008E4849" w:rsidRDefault="00F86319" w:rsidP="008E4849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1.3</w:t>
      </w:r>
      <w:r w:rsidR="00667E7F"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.13. </w:t>
      </w:r>
      <w:r w:rsidR="00667E7F" w:rsidRPr="008E4849">
        <w:rPr>
          <w:rFonts w:ascii="Times New Roman" w:hAnsi="Times New Roman"/>
          <w:sz w:val="24"/>
          <w:szCs w:val="24"/>
          <w:lang w:val="ru-RU"/>
        </w:rPr>
        <w:t>Во внутреннем мониторинге возможна оценка сформированности отдельных личностных результатов, проявляющихся в участии обучающихся</w:t>
      </w:r>
      <w:r w:rsidR="00C92279" w:rsidRPr="008E484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67E7F" w:rsidRPr="008E4849">
        <w:rPr>
          <w:rFonts w:ascii="Times New Roman" w:hAnsi="Times New Roman"/>
          <w:sz w:val="24"/>
          <w:szCs w:val="24"/>
          <w:lang w:val="ru-RU"/>
        </w:rPr>
        <w:t>в общественно значимых мероприятиях федерального, регионального, муниципального уровней и уровня образовательной организации; в соблюдении норм и правил, установленных в общеобразовательной организации; в ценностно-смысловых установках обучающихся, формируемых средствами учебных предметов; в ответственности за результаты обучения; способности проводить осознанный выбор своей образовательной траектории, в том числе выбор профессии.</w:t>
      </w:r>
    </w:p>
    <w:p w14:paraId="6DBD1BA1" w14:textId="77777777" w:rsidR="00667E7F" w:rsidRPr="008E4849" w:rsidRDefault="00F86319" w:rsidP="008E4849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1.3</w:t>
      </w:r>
      <w:r w:rsidR="00667E7F"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.14. </w:t>
      </w:r>
      <w:r w:rsidR="00667E7F" w:rsidRPr="008E4849">
        <w:rPr>
          <w:rFonts w:ascii="Times New Roman" w:hAnsi="Times New Roman"/>
          <w:sz w:val="24"/>
          <w:szCs w:val="24"/>
          <w:lang w:val="ru-RU"/>
        </w:rPr>
        <w:t xml:space="preserve">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данных. </w:t>
      </w:r>
    </w:p>
    <w:p w14:paraId="0AD9EBB9" w14:textId="43E1C5C2" w:rsidR="00667E7F" w:rsidRPr="008E4849" w:rsidRDefault="00F86319" w:rsidP="008E4849">
      <w:pPr>
        <w:spacing w:after="0"/>
        <w:ind w:firstLine="709"/>
        <w:jc w:val="both"/>
        <w:rPr>
          <w:rFonts w:ascii="Times New Roman" w:eastAsia="SchoolBookSanPin" w:hAnsi="Times New Roman"/>
          <w:color w:val="FF0000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1.3</w:t>
      </w:r>
      <w:r w:rsidR="00667E7F"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.15. При о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ценке метапредметных результатов оцениваются достижения планируемых результатов освоения </w:t>
      </w:r>
      <w:r w:rsidR="008E4849">
        <w:rPr>
          <w:rFonts w:ascii="Times New Roman" w:eastAsia="SchoolBookSanPin" w:hAnsi="Times New Roman"/>
          <w:sz w:val="24"/>
          <w:szCs w:val="24"/>
          <w:lang w:val="ru-RU"/>
        </w:rPr>
        <w:t>О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ОП ООО, которые отражают совокупность познавательных, коммуникативных и регулятивных универсальных учебных действий.</w:t>
      </w:r>
    </w:p>
    <w:p w14:paraId="6534D1FA" w14:textId="77777777" w:rsidR="00667E7F" w:rsidRPr="008E4849" w:rsidRDefault="00F86319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1.3</w:t>
      </w:r>
      <w:r w:rsidR="00667E7F"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.16. 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Формирование метапредметных результатов обеспечивается комплексом освоения программ учебных предметов и внеурочной деятельности.</w:t>
      </w:r>
    </w:p>
    <w:p w14:paraId="36683F62" w14:textId="77777777" w:rsidR="00667E7F" w:rsidRPr="008E4849" w:rsidRDefault="00F86319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1.3</w:t>
      </w:r>
      <w:r w:rsidR="00667E7F"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.17. 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Основным объектом оценки метапредметных результатов является овладение:</w:t>
      </w:r>
    </w:p>
    <w:p w14:paraId="58546B17" w14:textId="77777777" w:rsidR="00667E7F" w:rsidRPr="008E4849" w:rsidRDefault="00667E7F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познавательными универсальными учебными действиями (замещение, моделирование, кодирование и декодирование информации, логические операции, включая общие приёмы решения задач);</w:t>
      </w:r>
    </w:p>
    <w:p w14:paraId="399D3F0D" w14:textId="77777777" w:rsidR="00667E7F" w:rsidRPr="008E4849" w:rsidRDefault="00667E7F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lastRenderedPageBreak/>
        <w:t>коммуникативными универсальными учебными действиями (приобретение умений учитывать позицию собеседника, организовывать и осуществлять сотрудничество, взаимодействие с педагогическими работниками</w:t>
      </w:r>
      <w:r w:rsidR="00C92279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 </w:t>
      </w: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и сверстниками, передавать информацию и отображать предметное содержание</w:t>
      </w:r>
      <w:r w:rsidR="00C92279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 </w:t>
      </w: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и условия деятельности и речи, учитывать разные мнения и интересы, аргументировать и обосновывать свою позицию, задавать вопросы, необходимые для организации собственной деятельности и сотрудничества с партнером);</w:t>
      </w:r>
    </w:p>
    <w:p w14:paraId="6088AC90" w14:textId="77777777" w:rsidR="00667E7F" w:rsidRPr="008E4849" w:rsidRDefault="00667E7F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регулятивными универсальными учебными действиями (способность принимать и сохранять учебную цель и задачу, планировать её реализацию, контролировать и оценивать свои действия, вносить соответствующие коррективы</w:t>
      </w:r>
      <w:r w:rsidR="00C92279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 </w:t>
      </w: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в их выполнение, ставить новые учебные задачи, проявлять познавательную инициативу в учебном сотрудничестве, осуществлять констатирующий</w:t>
      </w:r>
      <w:r w:rsidR="00C92279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 </w:t>
      </w: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и предвосхищающий контроль по результату и способу действия, актуальный контроль на уровне произвольного внимания).</w:t>
      </w:r>
    </w:p>
    <w:p w14:paraId="7650FE28" w14:textId="77777777" w:rsidR="00667E7F" w:rsidRPr="008E4849" w:rsidRDefault="00F86319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1.3</w:t>
      </w:r>
      <w:r w:rsidR="00667E7F"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.18. 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Оценка достижения метапредметных результатов осуществляется администрацией образовательной организации в ходе внутреннего мониторинга. Содержание и периодичность внутреннего мониторинга устанавливаются решением педагогического совета образовательной организации. Инструментарий может строиться на межпредметной основе и включать диагностические материалы</w:t>
      </w:r>
      <w:r w:rsidR="00C92279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 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по оценке читательской, естественнонаучной, математической, цифровой, финансовой грамотности, сформированности регулятивных, коммуникативных</w:t>
      </w:r>
      <w:r w:rsidR="00C92279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 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и познавательных универсальных учебных действий.</w:t>
      </w:r>
    </w:p>
    <w:p w14:paraId="1C332950" w14:textId="77777777" w:rsidR="00667E7F" w:rsidRPr="008E4849" w:rsidRDefault="00F86319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1.3</w:t>
      </w:r>
      <w:r w:rsidR="00667E7F"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.19. 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Формы оценки:</w:t>
      </w:r>
    </w:p>
    <w:p w14:paraId="71C4A160" w14:textId="77777777" w:rsidR="00667E7F" w:rsidRPr="008E4849" w:rsidRDefault="00667E7F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для проверки читательской грамотности ‒ письменная работа</w:t>
      </w:r>
      <w:r w:rsidR="00C92279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 </w:t>
      </w: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на межпредметной основе;</w:t>
      </w:r>
    </w:p>
    <w:p w14:paraId="1F6FCC60" w14:textId="77777777" w:rsidR="00667E7F" w:rsidRPr="008E4849" w:rsidRDefault="00667E7F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для проверки цифровой грамотности ‒ практическая работа в сочетании</w:t>
      </w:r>
      <w:r w:rsidR="00C92279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 </w:t>
      </w: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с письменной (компьютеризованной) частью;</w:t>
      </w:r>
    </w:p>
    <w:p w14:paraId="1F0032F4" w14:textId="77777777" w:rsidR="00667E7F" w:rsidRPr="008E4849" w:rsidRDefault="00667E7F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для проверки сформированности регулятивных, коммуникативных</w:t>
      </w:r>
      <w:r w:rsidR="00C92279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 </w:t>
      </w: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и познавательных универсальных учебных действий – экспертная оценка процесса</w:t>
      </w:r>
      <w:r w:rsidR="00C92279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 </w:t>
      </w: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и результатов выполнения групповых и (или) индивидуальных учебных исследований и проектов.</w:t>
      </w:r>
    </w:p>
    <w:p w14:paraId="65AF7755" w14:textId="77777777" w:rsidR="00667E7F" w:rsidRPr="008E4849" w:rsidRDefault="00667E7F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Каждый из перечисленных видов диагностики проводится с периодичностью не менее чем один раз в два года.</w:t>
      </w:r>
    </w:p>
    <w:p w14:paraId="1781D6AA" w14:textId="77777777" w:rsidR="00667E7F" w:rsidRPr="008E4849" w:rsidRDefault="00F86319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1.3</w:t>
      </w:r>
      <w:r w:rsidR="00667E7F"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.20. 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Групповые и (или) индивидуальные учебные исследования и проекты (далее – проект) выполняются обучающимся в рамках одного из учебных предметов или на межпредметной основе с целью продемонстрировать свои достижения</w:t>
      </w:r>
      <w:r w:rsidR="00C92279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 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в самостоятельном освоении содержания избранных областей знаний и (или) видов деятельности и способность проектировать и осуществлять целесообразную</w:t>
      </w:r>
      <w:r w:rsidR="00C92279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 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и результативную деятельность (учебно-познавательную, конструкторскую, социальную, художественно-творческую и другие). </w:t>
      </w:r>
    </w:p>
    <w:p w14:paraId="6B1508FA" w14:textId="77777777" w:rsidR="00667E7F" w:rsidRPr="008E4849" w:rsidRDefault="00F86319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1.3</w:t>
      </w:r>
      <w:r w:rsidR="00667E7F"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.20.1. 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Выбор темы проекта осуществляется обучающимися.</w:t>
      </w:r>
    </w:p>
    <w:p w14:paraId="21065B21" w14:textId="77777777" w:rsidR="00667E7F" w:rsidRPr="008E4849" w:rsidRDefault="00F86319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1.3</w:t>
      </w:r>
      <w:r w:rsidR="00667E7F"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.20.2. 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Результатом проекта является одна из следующих работ:</w:t>
      </w:r>
    </w:p>
    <w:p w14:paraId="0BE2C1A8" w14:textId="77777777" w:rsidR="00667E7F" w:rsidRPr="008E4849" w:rsidRDefault="00667E7F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письменная работа (эссе, реферат, аналитические материалы, обзорные материалы, отчёты о проведённых исследованиях, стендовый доклад и другие);</w:t>
      </w:r>
    </w:p>
    <w:p w14:paraId="152BF425" w14:textId="77777777" w:rsidR="00667E7F" w:rsidRPr="008E4849" w:rsidRDefault="00667E7F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художественная творческая работа (в области литературы, музыки, изобразительного искусства), представленная в виде прозаического</w:t>
      </w:r>
      <w:r w:rsidR="00C92279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 </w:t>
      </w: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или 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 w14:paraId="5241E610" w14:textId="77777777" w:rsidR="00667E7F" w:rsidRPr="008E4849" w:rsidRDefault="00667E7F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материальный объект, макет, иное конструкторское изделие;</w:t>
      </w:r>
    </w:p>
    <w:p w14:paraId="4523DD9C" w14:textId="77777777" w:rsidR="00667E7F" w:rsidRPr="008E4849" w:rsidRDefault="00667E7F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отчётные материалы по социальному проекту.</w:t>
      </w:r>
    </w:p>
    <w:p w14:paraId="0BF995CC" w14:textId="77777777" w:rsidR="00667E7F" w:rsidRPr="008E4849" w:rsidRDefault="00F86319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1.3</w:t>
      </w:r>
      <w:r w:rsidR="00667E7F"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.20.3. 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Требования к организации проектной деятельности, к содержанию</w:t>
      </w:r>
      <w:r w:rsidR="00C92279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 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и направленности проекта разрабатываются образовательной организацией. </w:t>
      </w:r>
    </w:p>
    <w:p w14:paraId="00F46AB6" w14:textId="77777777" w:rsidR="00667E7F" w:rsidRPr="008E4849" w:rsidRDefault="00F86319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lastRenderedPageBreak/>
        <w:t>1.3</w:t>
      </w:r>
      <w:r w:rsidR="00667E7F"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.20.4. 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Проект оценивается по критериям сформированности:</w:t>
      </w:r>
    </w:p>
    <w:p w14:paraId="3BAE730D" w14:textId="77777777" w:rsidR="00667E7F" w:rsidRPr="008E4849" w:rsidRDefault="00667E7F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познавательных универсальных учебных действий, включающих способность к самостоятельному приобретению знаний и решению проблем, умение поставить проблему и выбрать способы её решения, в том числе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 w14:paraId="2E8096A3" w14:textId="77777777" w:rsidR="00667E7F" w:rsidRPr="008E4849" w:rsidRDefault="00667E7F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предметных знаний и способов действий: умение раскрыть содержание работы, грамотно и обоснованно в соответствии с рассматриваемой проблемой</w:t>
      </w:r>
      <w:r w:rsidR="00C92279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 </w:t>
      </w: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или темой использовать имеющиеся знания и способы действий;</w:t>
      </w:r>
    </w:p>
    <w:p w14:paraId="161FB326" w14:textId="77777777" w:rsidR="00667E7F" w:rsidRPr="008E4849" w:rsidRDefault="00667E7F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ситуациях;</w:t>
      </w:r>
    </w:p>
    <w:p w14:paraId="59287AAA" w14:textId="77777777" w:rsidR="00667E7F" w:rsidRPr="008E4849" w:rsidRDefault="00667E7F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коммуникативных универсальных учебных действий: умение ясно изложить</w:t>
      </w:r>
      <w:r w:rsidR="00C92279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 </w:t>
      </w: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и оформить выполненную работу, представить её результаты, аргументированно ответить на вопросы.</w:t>
      </w:r>
    </w:p>
    <w:p w14:paraId="00F6BF00" w14:textId="5B9590A3" w:rsidR="00667E7F" w:rsidRPr="008E4849" w:rsidRDefault="00F86319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1.3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.21. Предметные результаты освоения </w:t>
      </w:r>
      <w:r w:rsidR="008E4849">
        <w:rPr>
          <w:rFonts w:ascii="Times New Roman" w:eastAsia="SchoolBookSanPin" w:hAnsi="Times New Roman"/>
          <w:sz w:val="24"/>
          <w:szCs w:val="24"/>
          <w:lang w:val="ru-RU"/>
        </w:rPr>
        <w:t>О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ОП ООО с учётом специфики содержания предметных областей, включающих конкретные учебные предметы, ориентированы на применение обучающимися знаний, умений и навыков в учебных ситуациях и реальных жизненных условиях, а также на успешное обучение.</w:t>
      </w:r>
    </w:p>
    <w:p w14:paraId="150A246A" w14:textId="77777777" w:rsidR="00667E7F" w:rsidRPr="008E4849" w:rsidRDefault="00F86319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1.3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.22. При оценке предметных результатов оцениваются достижения обучающихся планируемых результатов по отдельным учебным предметам. </w:t>
      </w:r>
    </w:p>
    <w:p w14:paraId="4123BFF0" w14:textId="77777777" w:rsidR="00667E7F" w:rsidRPr="008E4849" w:rsidRDefault="00F86319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1.3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.23. Основным предметом оценки является способность к решению учебно-познавательных и учебно-практических задач, основанных на изучаемом учебном материале с использованием способов действий, отвечающих содержанию учебных предметов, в том числе метапредметных (познавательных, регулятивных, коммуникативных) действий, а также компетентностей, соответствующих направлениям функциональной грамотности.</w:t>
      </w:r>
    </w:p>
    <w:p w14:paraId="13873FD5" w14:textId="77777777" w:rsidR="00667E7F" w:rsidRPr="008E4849" w:rsidRDefault="00F86319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1.3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.24. Оценка предметных результатов осуществляется педагогическим работником в ходе процедур текущего, тематического, промежуточного и итогового контроля.</w:t>
      </w:r>
    </w:p>
    <w:p w14:paraId="46A87DE2" w14:textId="77777777" w:rsidR="00667E7F" w:rsidRPr="008E4849" w:rsidRDefault="00F86319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1.3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.25. Особенности оценки по отдельному учебному предмету фиксируются</w:t>
      </w:r>
      <w:r w:rsidR="00C92279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 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в приложении к ООП ООО.</w:t>
      </w:r>
    </w:p>
    <w:p w14:paraId="48F22716" w14:textId="77777777" w:rsidR="00667E7F" w:rsidRPr="008E4849" w:rsidRDefault="00667E7F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Описание оценки предметных результатов по отдельному учебному предмету включает:</w:t>
      </w:r>
    </w:p>
    <w:p w14:paraId="0CD2449F" w14:textId="77777777" w:rsidR="00667E7F" w:rsidRPr="008E4849" w:rsidRDefault="00667E7F" w:rsidP="008E4849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список итоговых планируемых результатов с указанием этапов</w:t>
      </w:r>
      <w:r w:rsidR="00C92279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 </w:t>
      </w: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их формирования и способов оценки (например, текущая (тематическая), устно (письменно), практика);</w:t>
      </w:r>
    </w:p>
    <w:p w14:paraId="799F4221" w14:textId="77777777" w:rsidR="00667E7F" w:rsidRPr="008E4849" w:rsidRDefault="00667E7F" w:rsidP="008E4849">
      <w:pPr>
        <w:tabs>
          <w:tab w:val="left" w:pos="851"/>
        </w:tabs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требования к выставлению отметок за промежуточную аттестацию</w:t>
      </w:r>
      <w:r w:rsidR="00C92279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 </w:t>
      </w: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(при необходимости – с учётом степени значимости отметок за отдельные оценочные процедуры);</w:t>
      </w:r>
    </w:p>
    <w:p w14:paraId="6DB8D8EE" w14:textId="77777777" w:rsidR="00667E7F" w:rsidRPr="008E4849" w:rsidRDefault="00667E7F" w:rsidP="008E4849">
      <w:pPr>
        <w:tabs>
          <w:tab w:val="left" w:pos="851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график контрольных мероприятий.</w:t>
      </w:r>
      <w:r w:rsidRPr="008E4849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14:paraId="676726DB" w14:textId="77777777" w:rsidR="00667E7F" w:rsidRPr="008E4849" w:rsidRDefault="00F86319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1.3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.26. </w:t>
      </w:r>
      <w:r w:rsidR="00667E7F"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Стартовая диагностика 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проводится администрацией образовательной организации с целью оценки готовности к обучению на уровне основного общего образования. </w:t>
      </w:r>
    </w:p>
    <w:p w14:paraId="7B4A9E42" w14:textId="77777777" w:rsidR="00667E7F" w:rsidRPr="008E4849" w:rsidRDefault="00F86319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1.3</w:t>
      </w:r>
      <w:r w:rsidR="00667E7F"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.26.1. Стартовая диагностика проводится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 в первый год изучения предмета</w:t>
      </w:r>
      <w:r w:rsidR="00C92279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 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на уровне основного общего образования и является основой для оценки динамики образовательных достижений обучающихся. </w:t>
      </w:r>
    </w:p>
    <w:p w14:paraId="78A65018" w14:textId="77777777" w:rsidR="00667E7F" w:rsidRPr="008E4849" w:rsidRDefault="00F86319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1.3</w:t>
      </w:r>
      <w:r w:rsidR="00667E7F"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.26.2. 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Объектом оценки являются: структура мотивации, сформированность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</w:t>
      </w:r>
      <w:r w:rsidR="00C92279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 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с информацией, знаково-символическими средствами, логическими операциями. </w:t>
      </w:r>
    </w:p>
    <w:p w14:paraId="1F5BAE51" w14:textId="77777777" w:rsidR="00667E7F" w:rsidRPr="008E4849" w:rsidRDefault="00F86319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1.3</w:t>
      </w:r>
      <w:r w:rsidR="00667E7F"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.26.3. 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Стартовая диагностика проводится педагогическими работниками</w:t>
      </w:r>
      <w:r w:rsidR="00C92279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 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с целью 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lastRenderedPageBreak/>
        <w:t>оценки готовности к изучению отдельных учебных предметов.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14:paraId="1B3B2E2C" w14:textId="77777777" w:rsidR="00667E7F" w:rsidRPr="008E4849" w:rsidRDefault="00F86319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1.3</w:t>
      </w:r>
      <w:r w:rsidR="00667E7F"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 xml:space="preserve">.27. При текущей оценке оценивается 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индивидуальное продвижение обучающегося в освоении программы учебного предмета. </w:t>
      </w:r>
    </w:p>
    <w:p w14:paraId="4867122B" w14:textId="77777777" w:rsidR="00667E7F" w:rsidRPr="008E4849" w:rsidRDefault="00F86319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1.3</w:t>
      </w:r>
      <w:r w:rsidR="00667E7F"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.27.1. 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Текущая оценка может быть </w:t>
      </w:r>
      <w:r w:rsidR="00667E7F"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формирующей (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поддерживающей</w:t>
      </w:r>
      <w:r w:rsidR="00C92279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 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и направляющей усилия обучающегося, включающей его в самостоятельную оценочную деятельность) и </w:t>
      </w:r>
      <w:r w:rsidR="00667E7F"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диагностической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, способствующей выявлению</w:t>
      </w:r>
      <w:r w:rsidR="00C92279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 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и осознанию педагогическим работником и обучающимся существующих проблем</w:t>
      </w:r>
      <w:r w:rsidR="00C92279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 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в обучении.</w:t>
      </w:r>
    </w:p>
    <w:p w14:paraId="3530E0B3" w14:textId="77777777" w:rsidR="00667E7F" w:rsidRPr="008E4849" w:rsidRDefault="00F86319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1.3</w:t>
      </w:r>
      <w:r w:rsidR="00667E7F"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.27.2. 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 </w:t>
      </w:r>
    </w:p>
    <w:p w14:paraId="2F290E24" w14:textId="77777777" w:rsidR="00667E7F" w:rsidRPr="008E4849" w:rsidRDefault="00F86319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1.3</w:t>
      </w:r>
      <w:r w:rsidR="00667E7F"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.27.3. 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В текущей оценке используется различные формы и методы проверки (устные и письменные опросы, практические работы, творческие работы, индивидуальные и групповые формы, само- и взаимооценка, рефлексия, листы продвижения и другие) с учётом особенностей учебного предмета. </w:t>
      </w:r>
    </w:p>
    <w:p w14:paraId="5510501F" w14:textId="77777777" w:rsidR="00667E7F" w:rsidRPr="008E4849" w:rsidRDefault="00F86319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1.3</w:t>
      </w:r>
      <w:r w:rsidR="00667E7F" w:rsidRPr="008E4849">
        <w:rPr>
          <w:rFonts w:ascii="Times New Roman" w:eastAsia="SchoolBookSanPin" w:hAnsi="Times New Roman"/>
          <w:bCs/>
          <w:sz w:val="24"/>
          <w:szCs w:val="24"/>
          <w:lang w:val="ru-RU"/>
        </w:rPr>
        <w:t>.27.4. 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Результаты текущей оценки являются основой для индивидуализации учебного процесса.</w:t>
      </w:r>
    </w:p>
    <w:p w14:paraId="6DDE9551" w14:textId="77777777" w:rsidR="00667E7F" w:rsidRPr="008E4849" w:rsidRDefault="00F86319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1.3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.28. При тематической оценке оценивается уровень достижения тематических планируемых результатов по учебному предмету.</w:t>
      </w:r>
    </w:p>
    <w:p w14:paraId="0F133F63" w14:textId="77777777" w:rsidR="00667E7F" w:rsidRPr="008E4849" w:rsidRDefault="00F86319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1.3</w:t>
      </w:r>
      <w:r w:rsidR="00667E7F" w:rsidRPr="008E4849">
        <w:rPr>
          <w:rFonts w:ascii="Times New Roman" w:eastAsia="SchoolBookSanPin" w:hAnsi="Times New Roman"/>
          <w:sz w:val="24"/>
          <w:szCs w:val="24"/>
          <w:lang w:val="ru-RU"/>
        </w:rPr>
        <w:t>.29. Внутренний мониторинг включает следующие процедуры:</w:t>
      </w:r>
    </w:p>
    <w:p w14:paraId="70736F49" w14:textId="77777777" w:rsidR="00667E7F" w:rsidRPr="008E4849" w:rsidRDefault="00667E7F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стартовая диагностика;</w:t>
      </w:r>
    </w:p>
    <w:p w14:paraId="178137D0" w14:textId="77777777" w:rsidR="00667E7F" w:rsidRPr="008E4849" w:rsidRDefault="00667E7F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оценка уровня достижения предметных и метапредметных результатов;</w:t>
      </w:r>
    </w:p>
    <w:p w14:paraId="5346D671" w14:textId="77777777" w:rsidR="00667E7F" w:rsidRPr="008E4849" w:rsidRDefault="00667E7F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оценка уровня функциональной грамотности;</w:t>
      </w:r>
    </w:p>
    <w:p w14:paraId="5F9D8983" w14:textId="77777777" w:rsidR="00667E7F" w:rsidRPr="008E4849" w:rsidRDefault="00667E7F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оценка уровня профессионального мастерства педагогического работника, осуществляемого на основе выполнения обучающимися проверочных работ, анализа посещённых уроков, анализа качества учебных заданий, предлагаемых педагогическим работником обучающимся.</w:t>
      </w:r>
    </w:p>
    <w:p w14:paraId="39B145F9" w14:textId="77777777" w:rsidR="00667E7F" w:rsidRPr="008E4849" w:rsidRDefault="00667E7F" w:rsidP="008E4849">
      <w:pPr>
        <w:spacing w:after="0"/>
        <w:ind w:firstLine="709"/>
        <w:jc w:val="both"/>
        <w:rPr>
          <w:rFonts w:ascii="Times New Roman" w:eastAsia="SchoolBookSanPin" w:hAnsi="Times New Roman"/>
          <w:sz w:val="24"/>
          <w:szCs w:val="24"/>
          <w:lang w:val="ru-RU"/>
        </w:rPr>
      </w:pP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Содержание и периодичность внутреннего мониторинга устанавливаются решением педагогического совета образовательной организации. Результаты внутреннего мониторинга являются основанием подготовки рекомендаций</w:t>
      </w:r>
      <w:r w:rsidR="00C92279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 </w:t>
      </w: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для текущей коррекции учебного процесса и его индивидуализации</w:t>
      </w:r>
      <w:r w:rsidR="00C92279" w:rsidRPr="008E4849">
        <w:rPr>
          <w:rFonts w:ascii="Times New Roman" w:eastAsia="SchoolBookSanPin" w:hAnsi="Times New Roman"/>
          <w:sz w:val="24"/>
          <w:szCs w:val="24"/>
          <w:lang w:val="ru-RU"/>
        </w:rPr>
        <w:t xml:space="preserve"> </w:t>
      </w:r>
      <w:r w:rsidRPr="008E4849">
        <w:rPr>
          <w:rFonts w:ascii="Times New Roman" w:eastAsia="SchoolBookSanPin" w:hAnsi="Times New Roman"/>
          <w:sz w:val="24"/>
          <w:szCs w:val="24"/>
          <w:lang w:val="ru-RU"/>
        </w:rPr>
        <w:t>и (или) для повышения квалификации педагогического работника.</w:t>
      </w:r>
    </w:p>
    <w:p w14:paraId="60D64410" w14:textId="77777777" w:rsidR="00965658" w:rsidRPr="008E4849" w:rsidRDefault="00965658" w:rsidP="008E4849">
      <w:pPr>
        <w:rPr>
          <w:sz w:val="24"/>
          <w:szCs w:val="24"/>
          <w:lang w:val="ru-RU"/>
        </w:rPr>
      </w:pPr>
    </w:p>
    <w:sectPr w:rsidR="00965658" w:rsidRPr="008E4849" w:rsidSect="008E4849">
      <w:pgSz w:w="11906" w:h="16838"/>
      <w:pgMar w:top="993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A8F76" w14:textId="77777777" w:rsidR="001B10D0" w:rsidRDefault="001B10D0" w:rsidP="00667E7F">
      <w:pPr>
        <w:spacing w:after="0" w:line="240" w:lineRule="auto"/>
      </w:pPr>
      <w:r>
        <w:separator/>
      </w:r>
    </w:p>
  </w:endnote>
  <w:endnote w:type="continuationSeparator" w:id="0">
    <w:p w14:paraId="6FF76D9D" w14:textId="77777777" w:rsidR="001B10D0" w:rsidRDefault="001B10D0" w:rsidP="00667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321FD" w14:textId="77777777" w:rsidR="001B10D0" w:rsidRDefault="001B10D0" w:rsidP="00667E7F">
      <w:pPr>
        <w:spacing w:after="0" w:line="240" w:lineRule="auto"/>
      </w:pPr>
      <w:r>
        <w:separator/>
      </w:r>
    </w:p>
  </w:footnote>
  <w:footnote w:type="continuationSeparator" w:id="0">
    <w:p w14:paraId="2D91CA61" w14:textId="77777777" w:rsidR="001B10D0" w:rsidRDefault="001B10D0" w:rsidP="00667E7F">
      <w:pPr>
        <w:spacing w:after="0" w:line="240" w:lineRule="auto"/>
      </w:pPr>
      <w:r>
        <w:continuationSeparator/>
      </w:r>
    </w:p>
  </w:footnote>
  <w:footnote w:id="1">
    <w:p w14:paraId="62626EBA" w14:textId="77777777" w:rsidR="00667E7F" w:rsidRDefault="00667E7F" w:rsidP="00667E7F">
      <w:pPr>
        <w:pStyle w:val="a3"/>
        <w:jc w:val="both"/>
        <w:rPr>
          <w:lang w:val="ru-RU"/>
        </w:rPr>
      </w:pPr>
      <w:r>
        <w:rPr>
          <w:rStyle w:val="a5"/>
        </w:rPr>
        <w:footnoteRef/>
      </w:r>
      <w:r>
        <w:rPr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Статья 95 Федерального закона от 29 декабря 2012 г. № 273-ФЗ «Об образовании</w:t>
      </w:r>
      <w:r w:rsidR="00C92279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в Российской Федерации».</w:t>
      </w:r>
    </w:p>
  </w:footnote>
  <w:footnote w:id="2">
    <w:p w14:paraId="753EB39A" w14:textId="77777777" w:rsidR="00667E7F" w:rsidRDefault="00667E7F" w:rsidP="00667E7F">
      <w:pPr>
        <w:pStyle w:val="a3"/>
        <w:jc w:val="both"/>
        <w:rPr>
          <w:lang w:val="ru-RU"/>
        </w:rPr>
      </w:pPr>
      <w:r w:rsidRPr="00241F57">
        <w:rPr>
          <w:rStyle w:val="a5"/>
        </w:rPr>
        <w:footnoteRef/>
      </w:r>
      <w:r w:rsidRPr="00241F57">
        <w:t xml:space="preserve"> </w:t>
      </w:r>
      <w:r w:rsidRPr="00241F57">
        <w:rPr>
          <w:rFonts w:ascii="Times New Roman" w:hAnsi="Times New Roman"/>
          <w:sz w:val="24"/>
          <w:szCs w:val="24"/>
          <w:lang w:val="ru-RU"/>
        </w:rPr>
        <w:t>Статья 59 Федерального закона от 29 декабря 2012 г. № 273-ФЗ «Об образовании</w:t>
      </w:r>
      <w:r w:rsidR="00C92279" w:rsidRPr="00241F57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41F57">
        <w:rPr>
          <w:rFonts w:ascii="Times New Roman" w:hAnsi="Times New Roman"/>
          <w:sz w:val="24"/>
          <w:szCs w:val="24"/>
          <w:lang w:val="ru-RU"/>
        </w:rPr>
        <w:t>в Российской Федерации».</w:t>
      </w:r>
    </w:p>
    <w:p w14:paraId="017D1994" w14:textId="77777777" w:rsidR="00667E7F" w:rsidRPr="00D32FE9" w:rsidRDefault="00667E7F" w:rsidP="00667E7F">
      <w:pPr>
        <w:pStyle w:val="a3"/>
        <w:rPr>
          <w:lang w:val="ru-RU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9A0"/>
    <w:rsid w:val="000769A0"/>
    <w:rsid w:val="001B10D0"/>
    <w:rsid w:val="002007F5"/>
    <w:rsid w:val="00241F57"/>
    <w:rsid w:val="002E1175"/>
    <w:rsid w:val="00603BE8"/>
    <w:rsid w:val="00625499"/>
    <w:rsid w:val="00667E7F"/>
    <w:rsid w:val="006D3557"/>
    <w:rsid w:val="008E4849"/>
    <w:rsid w:val="00965658"/>
    <w:rsid w:val="00C92279"/>
    <w:rsid w:val="00F00044"/>
    <w:rsid w:val="00F86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0BE54"/>
  <w15:chartTrackingRefBased/>
  <w15:docId w15:val="{CA12371D-1E05-45A5-994F-08DB4B020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7E7F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667E7F"/>
    <w:pPr>
      <w:spacing w:after="0" w:line="240" w:lineRule="auto"/>
    </w:pPr>
    <w:rPr>
      <w:sz w:val="20"/>
      <w:szCs w:val="20"/>
      <w:lang w:val="x-none" w:eastAsia="ru-RU"/>
    </w:rPr>
  </w:style>
  <w:style w:type="character" w:customStyle="1" w:styleId="a4">
    <w:name w:val="Текст сноски Знак"/>
    <w:basedOn w:val="a0"/>
    <w:link w:val="a3"/>
    <w:uiPriority w:val="99"/>
    <w:qFormat/>
    <w:rsid w:val="00667E7F"/>
    <w:rPr>
      <w:rFonts w:ascii="Calibri" w:eastAsia="Calibri" w:hAnsi="Calibri" w:cs="Times New Roman"/>
      <w:sz w:val="20"/>
      <w:szCs w:val="20"/>
      <w:lang w:val="x-none" w:eastAsia="ru-RU"/>
    </w:rPr>
  </w:style>
  <w:style w:type="character" w:styleId="a5">
    <w:name w:val="footnote reference"/>
    <w:uiPriority w:val="99"/>
    <w:unhideWhenUsed/>
    <w:rsid w:val="00667E7F"/>
    <w:rPr>
      <w:vertAlign w:val="superscript"/>
    </w:rPr>
  </w:style>
  <w:style w:type="paragraph" w:styleId="a6">
    <w:name w:val="No Spacing"/>
    <w:uiPriority w:val="1"/>
    <w:qFormat/>
    <w:rsid w:val="00F86319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F86319"/>
    <w:pPr>
      <w:autoSpaceDE w:val="0"/>
      <w:autoSpaceDN w:val="0"/>
      <w:spacing w:after="0" w:line="240" w:lineRule="auto"/>
    </w:pPr>
    <w:rPr>
      <w:rFonts w:ascii="Times New Roman" w:eastAsia="Times New Roman" w:hAnsi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BCBEB-A59C-4F95-92F9-FEBB8FBDB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2174</Words>
  <Characters>12398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INFO</cp:lastModifiedBy>
  <cp:revision>3</cp:revision>
  <cp:lastPrinted>2024-12-26T06:43:00Z</cp:lastPrinted>
  <dcterms:created xsi:type="dcterms:W3CDTF">2024-12-22T11:53:00Z</dcterms:created>
  <dcterms:modified xsi:type="dcterms:W3CDTF">2024-12-26T06:43:00Z</dcterms:modified>
</cp:coreProperties>
</file>